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09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4"/>
      </w:tblGrid>
      <w:tr w:rsidR="004E55A4" w:rsidRPr="009E2478" w:rsidTr="007350E4">
        <w:trPr>
          <w:trHeight w:val="1714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5A4" w:rsidRPr="007350E4" w:rsidRDefault="004C6F68" w:rsidP="007350E4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5196"/>
                <w:kern w:val="36"/>
                <w:sz w:val="23"/>
                <w:szCs w:val="23"/>
                <w:lang w:eastAsia="en-ZA"/>
              </w:rPr>
            </w:pPr>
            <w:r w:rsidRPr="004E55A4">
              <w:rPr>
                <w:rFonts w:ascii="Arial" w:eastAsia="Times New Roman" w:hAnsi="Arial" w:cs="Arial"/>
                <w:b/>
                <w:bCs/>
                <w:noProof/>
                <w:color w:val="646464"/>
                <w:sz w:val="18"/>
                <w:szCs w:val="1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8453E5" wp14:editId="05932DEB">
                      <wp:simplePos x="0" y="0"/>
                      <wp:positionH relativeFrom="column">
                        <wp:posOffset>1565030</wp:posOffset>
                      </wp:positionH>
                      <wp:positionV relativeFrom="paragraph">
                        <wp:posOffset>342900</wp:posOffset>
                      </wp:positionV>
                      <wp:extent cx="1679331" cy="404446"/>
                      <wp:effectExtent l="57150" t="38100" r="54610" b="7239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9331" cy="4044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9966"/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55A4" w:rsidRPr="00B75986" w:rsidRDefault="005946A6" w:rsidP="00363E37">
                                  <w:pPr>
                                    <w:jc w:val="center"/>
                                    <w:rPr>
                                      <w:rFonts w:ascii="Microsoft Sans Serif" w:hAnsi="Microsoft Sans Serif" w:cs="Microsoft Sans Serif"/>
                                      <w:b/>
                                      <w:color w:val="FFFFFF" w:themeColor="background1"/>
                                      <w:sz w:val="44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color w:val="FFFFFF" w:themeColor="background1"/>
                                      <w:sz w:val="44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Zero 2 Hero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3.25pt;margin-top:27pt;width:132.25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" fillcolor="#396" stroked="f">
                      <v:shadow on="t" color="black" opacity="41287f" offset="0,1.5pt"/>
                      <v:textbox>
                        <w:txbxContent>
                          <w:p w:rsidR="004E55A4" w:rsidRPr="00B75986" w:rsidRDefault="005946A6" w:rsidP="00363E37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44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44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Zero 2 Hero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 w:rsidR="004E55A4">
              <w:rPr>
                <w:rFonts w:ascii="Arial" w:eastAsia="Times New Roman" w:hAnsi="Arial" w:cs="Arial"/>
                <w:b/>
                <w:bCs/>
                <w:noProof/>
                <w:color w:val="005196"/>
                <w:kern w:val="36"/>
                <w:sz w:val="23"/>
                <w:szCs w:val="23"/>
                <w:lang w:eastAsia="en-ZA"/>
              </w:rPr>
              <w:drawing>
                <wp:inline distT="0" distB="0" distL="0" distR="0" wp14:anchorId="7A554CE9" wp14:editId="35747DDB">
                  <wp:extent cx="5731510" cy="855980"/>
                  <wp:effectExtent l="0" t="0" r="254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ner_excel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85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4E55A4" w:rsidRPr="009E2478" w:rsidTr="007350E4">
        <w:trPr>
          <w:trHeight w:val="3993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5A4" w:rsidRPr="009E2478" w:rsidRDefault="004E55A4" w:rsidP="00843CD9">
            <w:pPr>
              <w:spacing w:after="24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9E2478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Duration</w:t>
            </w:r>
            <w:r w:rsidRPr="009E2478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br/>
            </w:r>
            <w:r w:rsidR="00DF6731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2</w:t>
            </w:r>
            <w:r w:rsidRPr="009E2478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Day(s)</w:t>
            </w:r>
          </w:p>
          <w:p w:rsidR="004E55A4" w:rsidRPr="009E2478" w:rsidRDefault="004E55A4" w:rsidP="00843CD9">
            <w:pPr>
              <w:spacing w:after="24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9E2478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Overview</w:t>
            </w:r>
            <w:r w:rsidRPr="009E2478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br/>
              <w:t xml:space="preserve">In this course, students will use Microsoft® Office </w:t>
            </w:r>
            <w:proofErr w:type="gramStart"/>
            <w:r w:rsidRPr="009E2478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Excel  to</w:t>
            </w:r>
            <w:proofErr w:type="gramEnd"/>
            <w:r w:rsidRPr="009E2478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create </w:t>
            </w:r>
            <w:r w:rsidR="005946A6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basic workbooks and progress to an advanced level of inter-active Dashboard</w:t>
            </w:r>
            <w:r w:rsidR="00A46123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s</w:t>
            </w:r>
            <w:r w:rsidR="005946A6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and Formulas</w:t>
            </w:r>
            <w:r w:rsidR="00A46123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.</w:t>
            </w:r>
            <w:r w:rsidR="007F65BE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This course is based on content below, but </w:t>
            </w:r>
            <w:r w:rsidR="00E66349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can be</w:t>
            </w:r>
            <w:r w:rsidR="00894C76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adjusted according to student’s </w:t>
            </w:r>
            <w:r w:rsidR="00635AF7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current knowledge and requirements</w:t>
            </w:r>
            <w:r w:rsidR="008A5F20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on the day of training</w:t>
            </w:r>
            <w:r w:rsidR="00635AF7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.</w:t>
            </w:r>
          </w:p>
          <w:p w:rsidR="004E55A4" w:rsidRPr="009E2478" w:rsidRDefault="004E55A4" w:rsidP="00843CD9">
            <w:pPr>
              <w:spacing w:after="24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9E2478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Who Should Attend</w:t>
            </w:r>
            <w:r w:rsidRPr="009E2478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br/>
              <w:t xml:space="preserve">This course is intended for students </w:t>
            </w:r>
            <w:r w:rsidR="00A46123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who already have a </w:t>
            </w:r>
            <w:r w:rsidR="00E558E8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good </w:t>
            </w:r>
            <w:r w:rsidR="00A46123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working knowledge </w:t>
            </w:r>
            <w:proofErr w:type="gramStart"/>
            <w:r w:rsidR="00A46123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of </w:t>
            </w:r>
            <w:r w:rsidR="00373DE5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</w:t>
            </w:r>
            <w:r w:rsidR="00A46123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Excel</w:t>
            </w:r>
            <w:proofErr w:type="gramEnd"/>
            <w:r w:rsidR="000E654F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and who would like to </w:t>
            </w:r>
            <w:r w:rsidR="00E558E8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brush</w:t>
            </w:r>
            <w:r w:rsidR="00402DB0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up on some basics as well </w:t>
            </w:r>
            <w:r w:rsidR="00373DE5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learn how to use </w:t>
            </w:r>
            <w:r w:rsidR="00402DB0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more advanced data analysis tools, advanced formulas and </w:t>
            </w:r>
            <w:r w:rsidR="00373DE5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design </w:t>
            </w:r>
            <w:r w:rsidR="00402DB0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inter-active dashboards</w:t>
            </w:r>
            <w:r w:rsidRPr="009E2478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.</w:t>
            </w:r>
            <w:r w:rsidR="00032D36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</w:t>
            </w:r>
            <w:r w:rsidR="00641E35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A fast paced course </w:t>
            </w:r>
            <w:r w:rsidR="004866BD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not intended for the beginner.</w:t>
            </w:r>
            <w:r w:rsidR="00641E35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 xml:space="preserve"> If you are new to Excel, Excel Step 1 is recommended.</w:t>
            </w:r>
          </w:p>
          <w:p w:rsidR="004E55A4" w:rsidRPr="008B6D69" w:rsidRDefault="004E55A4" w:rsidP="008B6D69">
            <w:pPr>
              <w:spacing w:after="240" w:line="243" w:lineRule="atLeast"/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</w:pPr>
            <w:bookmarkStart w:id="1" w:name="tCourseCompletion"/>
            <w:bookmarkEnd w:id="1"/>
            <w:r w:rsidRPr="009E2478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At Course Completion</w:t>
            </w:r>
            <w:r w:rsidRPr="009E2478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br/>
            </w:r>
            <w:r w:rsidRPr="009E2478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>Upon successful completion of this course, students will be able to</w:t>
            </w:r>
            <w:proofErr w:type="gramStart"/>
            <w:r w:rsidRPr="009E2478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>:</w:t>
            </w:r>
            <w:proofErr w:type="gramEnd"/>
            <w:r w:rsidR="009B1CF2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br/>
            </w:r>
            <w:r w:rsidRPr="009E2478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 xml:space="preserve">create </w:t>
            </w:r>
            <w:r w:rsidR="00E558E8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>from</w:t>
            </w:r>
            <w:r w:rsidRPr="009E2478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 xml:space="preserve"> basic </w:t>
            </w:r>
            <w:r w:rsidR="00E558E8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 xml:space="preserve">to advanced </w:t>
            </w:r>
            <w:r w:rsidRPr="009E2478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>worksheet</w:t>
            </w:r>
            <w:r w:rsidR="00E558E8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>s</w:t>
            </w:r>
            <w:r w:rsidRPr="009E2478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 xml:space="preserve"> using Microsoft® Office Excel - perform </w:t>
            </w:r>
            <w:r w:rsidR="00E558E8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 xml:space="preserve">advanced </w:t>
            </w:r>
            <w:r w:rsidR="00635AF7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 xml:space="preserve">data analysis </w:t>
            </w:r>
            <w:r w:rsidR="00843186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>–</w:t>
            </w:r>
            <w:r w:rsidR="009B1CF2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 xml:space="preserve"> </w:t>
            </w:r>
            <w:r w:rsidR="00843186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>use advanced formulas</w:t>
            </w:r>
            <w:r w:rsidRPr="009E2478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 xml:space="preserve"> </w:t>
            </w:r>
            <w:r w:rsidR="00843186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>–</w:t>
            </w:r>
            <w:r w:rsidRPr="009E2478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 xml:space="preserve"> </w:t>
            </w:r>
            <w:r w:rsidR="00843186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>create inter-active dashboards</w:t>
            </w:r>
            <w:r w:rsidRPr="009E2478">
              <w:rPr>
                <w:rFonts w:ascii="Arial" w:eastAsia="Times New Roman" w:hAnsi="Arial" w:cs="Arial"/>
                <w:color w:val="646464"/>
                <w:sz w:val="20"/>
                <w:szCs w:val="20"/>
                <w:lang w:eastAsia="en-ZA"/>
              </w:rPr>
              <w:t>.</w:t>
            </w:r>
            <w:r w:rsidRPr="009E2478"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  <w:t> </w:t>
            </w:r>
          </w:p>
        </w:tc>
      </w:tr>
      <w:tr w:rsidR="004E55A4" w:rsidRPr="009E2478" w:rsidTr="007350E4">
        <w:trPr>
          <w:trHeight w:val="7711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5A4" w:rsidRPr="009E2478" w:rsidRDefault="004E55A4" w:rsidP="00843CD9">
            <w:pPr>
              <w:spacing w:after="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  <w:r w:rsidRPr="009E2478"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  <w:t>Outline</w:t>
            </w:r>
          </w:p>
          <w:tbl>
            <w:tblPr>
              <w:tblW w:w="958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84"/>
            </w:tblGrid>
            <w:tr w:rsidR="004E55A4" w:rsidRPr="009E2478" w:rsidTr="007350E4">
              <w:trPr>
                <w:trHeight w:val="144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E55A4" w:rsidRPr="009E2478" w:rsidRDefault="005F5783" w:rsidP="00F13A1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 xml:space="preserve">The following is a basic outline of the course content, but can change according to student’s </w:t>
                  </w:r>
                  <w:r w:rsidR="00FA5E16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current knowledge and requirements.</w:t>
                  </w:r>
                  <w:r w:rsidR="004E55A4"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 </w:t>
                  </w:r>
                </w:p>
              </w:tc>
            </w:tr>
            <w:tr w:rsidR="004E55A4" w:rsidRPr="009E2478" w:rsidTr="00DF6731">
              <w:trPr>
                <w:trHeight w:val="6973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9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553B41" w:rsidRDefault="004E55A4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Navigate </w:t>
                  </w:r>
                  <w:r w:rsidR="003E4475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and Customise </w:t>
                  </w:r>
                  <w:r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the Excel User Interface</w:t>
                  </w:r>
                </w:p>
                <w:p w:rsidR="008625D6" w:rsidRDefault="008625D6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Status</w:t>
                  </w:r>
                  <w:r w:rsidR="00DD7B87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 Bar Functions</w:t>
                  </w:r>
                </w:p>
                <w:p w:rsidR="00553B41" w:rsidRDefault="003E1A19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Im</w:t>
                  </w:r>
                  <w:r w:rsidR="00553B41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port Text Files</w:t>
                  </w:r>
                </w:p>
                <w:p w:rsidR="003D767C" w:rsidRDefault="003D767C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Split Columns</w:t>
                  </w:r>
                </w:p>
                <w:p w:rsidR="003846B6" w:rsidRDefault="00553B41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Save PDF</w:t>
                  </w:r>
                  <w:r w:rsidR="004E55A4"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 </w:t>
                  </w:r>
                  <w:r w:rsidR="004E55A4" w:rsidRPr="009E247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</w:r>
                  <w:r w:rsidR="003846B6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Autofill</w:t>
                  </w:r>
                </w:p>
                <w:p w:rsidR="004E55A4" w:rsidRDefault="003846B6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Custom Autofill Lists</w:t>
                  </w:r>
                  <w:r w:rsidR="006D2BC3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 </w:t>
                  </w:r>
                </w:p>
                <w:p w:rsidR="003846B6" w:rsidRDefault="00553B41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Absolute / Relative References</w:t>
                  </w:r>
                </w:p>
                <w:p w:rsidR="00553B41" w:rsidRDefault="00553B41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Named Ranges</w:t>
                  </w:r>
                </w:p>
                <w:p w:rsidR="003D767C" w:rsidRDefault="003D767C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Multiple Worksheets</w:t>
                  </w:r>
                </w:p>
                <w:p w:rsidR="003D767C" w:rsidRDefault="003D767C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Copy / Paste with Link</w:t>
                  </w:r>
                </w:p>
                <w:p w:rsidR="003D767C" w:rsidRDefault="003D767C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On The Spot Calculation</w:t>
                  </w:r>
                </w:p>
                <w:p w:rsidR="003D767C" w:rsidRDefault="008625D6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Autosum</w:t>
                  </w:r>
                  <w:proofErr w:type="spellEnd"/>
                </w:p>
                <w:p w:rsidR="00DD7B87" w:rsidRDefault="00DD7B87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Multi-Column /Row Settings</w:t>
                  </w:r>
                </w:p>
                <w:p w:rsidR="00DD7B87" w:rsidRDefault="00DD7B87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Tables</w:t>
                  </w:r>
                </w:p>
                <w:p w:rsidR="00DD7B87" w:rsidRDefault="002F4478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Data Validation</w:t>
                  </w:r>
                </w:p>
                <w:p w:rsidR="002F4478" w:rsidRDefault="002F4478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Conditional </w:t>
                  </w:r>
                  <w:r w:rsidR="00735265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Formatting</w:t>
                  </w:r>
                </w:p>
                <w:p w:rsidR="00735265" w:rsidRDefault="00735265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Advanced Sorting</w:t>
                  </w:r>
                </w:p>
                <w:p w:rsidR="00C60C44" w:rsidRDefault="00C60C44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Subtotals</w:t>
                  </w:r>
                </w:p>
                <w:p w:rsidR="00735265" w:rsidRDefault="00DA21FB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Filtering</w:t>
                  </w:r>
                </w:p>
                <w:p w:rsidR="00DA21FB" w:rsidRDefault="00DA21FB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PivotTables and Charts including Slicers (2010 and up)</w:t>
                  </w:r>
                </w:p>
                <w:p w:rsidR="00DA21FB" w:rsidRDefault="003E1A19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Charts</w:t>
                  </w:r>
                  <w:r w:rsidR="000818E4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 / </w:t>
                  </w:r>
                  <w:proofErr w:type="spellStart"/>
                  <w:r w:rsidR="000818E4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Trendlines</w:t>
                  </w:r>
                  <w:proofErr w:type="spellEnd"/>
                  <w:r w:rsidR="000818E4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 / Linking Objects to Cells</w:t>
                  </w:r>
                </w:p>
                <w:p w:rsidR="00E10BF8" w:rsidRDefault="00E10BF8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Sparklines</w:t>
                  </w:r>
                  <w:proofErr w:type="spellEnd"/>
                </w:p>
                <w:p w:rsidR="000818E4" w:rsidRDefault="007B42B3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Goal Seek</w:t>
                  </w:r>
                </w:p>
                <w:p w:rsidR="007B42B3" w:rsidRDefault="007B42B3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Data Tables</w:t>
                  </w:r>
                </w:p>
                <w:p w:rsidR="007B42B3" w:rsidRDefault="007B42B3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Scenarios</w:t>
                  </w:r>
                </w:p>
                <w:p w:rsidR="00C60C44" w:rsidRDefault="00C60C44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Array</w:t>
                  </w:r>
                  <w:r w:rsidR="009E497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 Formulas</w:t>
                  </w:r>
                </w:p>
                <w:p w:rsidR="009E497A" w:rsidRDefault="009E497A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Logical Functions</w:t>
                  </w:r>
                </w:p>
                <w:p w:rsidR="009E497A" w:rsidRDefault="009E497A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 xml:space="preserve">Math and </w:t>
                  </w:r>
                  <w:r w:rsidR="00621747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Statistical Functions</w:t>
                  </w:r>
                </w:p>
                <w:p w:rsidR="00621747" w:rsidRDefault="00621747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Financial Functions</w:t>
                  </w:r>
                </w:p>
                <w:p w:rsidR="00621747" w:rsidRDefault="00621747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Lookup Functions</w:t>
                  </w:r>
                </w:p>
                <w:p w:rsidR="00621747" w:rsidRDefault="00621747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Text and Date Functions</w:t>
                  </w:r>
                </w:p>
                <w:p w:rsidR="00621747" w:rsidRDefault="00A006C7" w:rsidP="003846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Workbook Auditing</w:t>
                  </w:r>
                </w:p>
                <w:p w:rsidR="00553B41" w:rsidRPr="009E2478" w:rsidRDefault="00A006C7" w:rsidP="0072750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File P</w:t>
                  </w:r>
                  <w:r w:rsidR="00E10BF8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rotection</w:t>
                  </w:r>
                </w:p>
              </w:tc>
            </w:tr>
          </w:tbl>
          <w:p w:rsidR="004E55A4" w:rsidRPr="009E2478" w:rsidRDefault="004E55A4" w:rsidP="00843CD9">
            <w:pPr>
              <w:spacing w:after="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</w:p>
        </w:tc>
      </w:tr>
    </w:tbl>
    <w:p w:rsidR="00B21C71" w:rsidRDefault="00B21C71" w:rsidP="007350E4"/>
    <w:sectPr w:rsidR="00B21C71" w:rsidSect="00DF6731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390" w:rsidRDefault="00C13390" w:rsidP="007E0963">
      <w:pPr>
        <w:spacing w:after="0" w:line="240" w:lineRule="auto"/>
      </w:pPr>
      <w:r>
        <w:separator/>
      </w:r>
    </w:p>
  </w:endnote>
  <w:endnote w:type="continuationSeparator" w:id="0">
    <w:p w:rsidR="00C13390" w:rsidRDefault="00C13390" w:rsidP="007E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390" w:rsidRDefault="00C13390" w:rsidP="007E0963">
      <w:pPr>
        <w:spacing w:after="0" w:line="240" w:lineRule="auto"/>
      </w:pPr>
      <w:r>
        <w:separator/>
      </w:r>
    </w:p>
  </w:footnote>
  <w:footnote w:type="continuationSeparator" w:id="0">
    <w:p w:rsidR="00C13390" w:rsidRDefault="00C13390" w:rsidP="007E09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A4"/>
    <w:rsid w:val="000020FB"/>
    <w:rsid w:val="00032D36"/>
    <w:rsid w:val="000818E4"/>
    <w:rsid w:val="00085C1E"/>
    <w:rsid w:val="00095307"/>
    <w:rsid w:val="000C1194"/>
    <w:rsid w:val="000E654F"/>
    <w:rsid w:val="00151ADC"/>
    <w:rsid w:val="001571ED"/>
    <w:rsid w:val="00171590"/>
    <w:rsid w:val="001A3223"/>
    <w:rsid w:val="001B1763"/>
    <w:rsid w:val="001F6EDD"/>
    <w:rsid w:val="002F3D21"/>
    <w:rsid w:val="002F4478"/>
    <w:rsid w:val="0031277E"/>
    <w:rsid w:val="00363E37"/>
    <w:rsid w:val="00373DE5"/>
    <w:rsid w:val="003846B6"/>
    <w:rsid w:val="003B07EC"/>
    <w:rsid w:val="003D1DF2"/>
    <w:rsid w:val="003D767C"/>
    <w:rsid w:val="003E1A19"/>
    <w:rsid w:val="003E4475"/>
    <w:rsid w:val="00402AC7"/>
    <w:rsid w:val="00402DB0"/>
    <w:rsid w:val="004353C2"/>
    <w:rsid w:val="0046392E"/>
    <w:rsid w:val="004866BD"/>
    <w:rsid w:val="004C6F68"/>
    <w:rsid w:val="004E55A4"/>
    <w:rsid w:val="00512BA9"/>
    <w:rsid w:val="00553B41"/>
    <w:rsid w:val="005946A6"/>
    <w:rsid w:val="005977A8"/>
    <w:rsid w:val="005E15A3"/>
    <w:rsid w:val="005F5783"/>
    <w:rsid w:val="005F6D34"/>
    <w:rsid w:val="00621747"/>
    <w:rsid w:val="00635AF7"/>
    <w:rsid w:val="00641E35"/>
    <w:rsid w:val="006D2BC3"/>
    <w:rsid w:val="00727509"/>
    <w:rsid w:val="007350E4"/>
    <w:rsid w:val="00735265"/>
    <w:rsid w:val="007B42B3"/>
    <w:rsid w:val="007E0963"/>
    <w:rsid w:val="007E7544"/>
    <w:rsid w:val="007F65BE"/>
    <w:rsid w:val="0080728A"/>
    <w:rsid w:val="00843186"/>
    <w:rsid w:val="008625D6"/>
    <w:rsid w:val="008706D9"/>
    <w:rsid w:val="00894C76"/>
    <w:rsid w:val="008A5F20"/>
    <w:rsid w:val="008B6D69"/>
    <w:rsid w:val="008E6422"/>
    <w:rsid w:val="008E765E"/>
    <w:rsid w:val="0095041F"/>
    <w:rsid w:val="009B1CF2"/>
    <w:rsid w:val="009C381E"/>
    <w:rsid w:val="009E497A"/>
    <w:rsid w:val="00A006C7"/>
    <w:rsid w:val="00A30C88"/>
    <w:rsid w:val="00A46123"/>
    <w:rsid w:val="00B21C71"/>
    <w:rsid w:val="00B74BA2"/>
    <w:rsid w:val="00B75986"/>
    <w:rsid w:val="00BE3018"/>
    <w:rsid w:val="00C06C6F"/>
    <w:rsid w:val="00C13390"/>
    <w:rsid w:val="00C60C44"/>
    <w:rsid w:val="00C76AC4"/>
    <w:rsid w:val="00CF1907"/>
    <w:rsid w:val="00D00837"/>
    <w:rsid w:val="00D15718"/>
    <w:rsid w:val="00D84F59"/>
    <w:rsid w:val="00DA21FB"/>
    <w:rsid w:val="00DD7B87"/>
    <w:rsid w:val="00DE4752"/>
    <w:rsid w:val="00DF6731"/>
    <w:rsid w:val="00E075D3"/>
    <w:rsid w:val="00E10BF8"/>
    <w:rsid w:val="00E51C50"/>
    <w:rsid w:val="00E558E8"/>
    <w:rsid w:val="00E607C7"/>
    <w:rsid w:val="00E66349"/>
    <w:rsid w:val="00E8662B"/>
    <w:rsid w:val="00F13A16"/>
    <w:rsid w:val="00FA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5A4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A4"/>
    <w:rPr>
      <w:rFonts w:ascii="Tahoma" w:hAnsi="Tahoma" w:cs="Tahoma"/>
      <w:sz w:val="16"/>
      <w:szCs w:val="16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7E0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963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7E0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963"/>
    <w:rPr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5A4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A4"/>
    <w:rPr>
      <w:rFonts w:ascii="Tahoma" w:hAnsi="Tahoma" w:cs="Tahoma"/>
      <w:sz w:val="16"/>
      <w:szCs w:val="16"/>
      <w:lang w:val="en-ZA"/>
    </w:rPr>
  </w:style>
  <w:style w:type="paragraph" w:styleId="Header">
    <w:name w:val="header"/>
    <w:basedOn w:val="Normal"/>
    <w:link w:val="HeaderChar"/>
    <w:uiPriority w:val="99"/>
    <w:unhideWhenUsed/>
    <w:rsid w:val="007E0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963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7E0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963"/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Botha</dc:creator>
  <cp:lastModifiedBy>Chris Botha</cp:lastModifiedBy>
  <cp:revision>3</cp:revision>
  <cp:lastPrinted>2015-01-26T20:12:00Z</cp:lastPrinted>
  <dcterms:created xsi:type="dcterms:W3CDTF">2015-01-26T20:45:00Z</dcterms:created>
  <dcterms:modified xsi:type="dcterms:W3CDTF">2015-04-13T12:15:00Z</dcterms:modified>
</cp:coreProperties>
</file>